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87" w:rsidRDefault="00AC1287"/>
    <w:p w:rsidR="007B78C6" w:rsidRPr="00693580" w:rsidRDefault="007B78C6" w:rsidP="007B78C6">
      <w:pPr>
        <w:rPr>
          <w:rFonts w:asciiTheme="minorEastAsia" w:hAnsiTheme="minorEastAsia"/>
          <w:b/>
          <w:sz w:val="28"/>
          <w:szCs w:val="28"/>
        </w:rPr>
      </w:pPr>
      <w:r w:rsidRPr="007B78C6">
        <w:rPr>
          <w:rFonts w:asciiTheme="minorEastAsia" w:hAnsiTheme="minorEastAsia" w:hint="eastAsia"/>
          <w:b/>
          <w:sz w:val="28"/>
          <w:szCs w:val="28"/>
        </w:rPr>
        <w:t>《</w:t>
      </w:r>
      <w:r w:rsidRPr="00693580">
        <w:rPr>
          <w:rFonts w:asciiTheme="minorEastAsia" w:hAnsiTheme="minorEastAsia" w:hint="eastAsia"/>
          <w:b/>
          <w:sz w:val="28"/>
          <w:szCs w:val="28"/>
        </w:rPr>
        <w:t>国际图书馆学报》征稿启事</w:t>
      </w:r>
    </w:p>
    <w:p w:rsidR="007B78C6" w:rsidRPr="00693580" w:rsidRDefault="007B78C6" w:rsidP="007B78C6">
      <w:pPr>
        <w:rPr>
          <w:rFonts w:asciiTheme="minorEastAsia" w:hAnsiTheme="minorEastAsia"/>
        </w:rPr>
      </w:pPr>
    </w:p>
    <w:p w:rsidR="007B78C6" w:rsidRPr="00693580" w:rsidRDefault="007B78C6" w:rsidP="007B78C6">
      <w:pPr>
        <w:rPr>
          <w:rFonts w:asciiTheme="minorEastAsia" w:hAnsiTheme="minorEastAsia"/>
        </w:rPr>
      </w:pPr>
      <w:r w:rsidRPr="007B78C6">
        <w:rPr>
          <w:rFonts w:asciiTheme="minorEastAsia" w:hAnsiTheme="minorEastAsia" w:hint="eastAsia"/>
        </w:rPr>
        <w:t>《</w:t>
      </w:r>
      <w:r w:rsidRPr="00693580">
        <w:rPr>
          <w:rFonts w:asciiTheme="minorEastAsia" w:hAnsiTheme="minorEastAsia" w:hint="eastAsia"/>
        </w:rPr>
        <w:t>国际图书馆学报》（英文全称</w:t>
      </w:r>
      <w:r w:rsidRPr="00693580">
        <w:rPr>
          <w:rFonts w:asciiTheme="minorEastAsia" w:hAnsiTheme="minorEastAsia"/>
        </w:rPr>
        <w:t>International Journal of Librarianship，</w:t>
      </w:r>
      <w:r w:rsidRPr="00693580">
        <w:rPr>
          <w:rFonts w:asciiTheme="minorEastAsia" w:hAnsiTheme="minorEastAsia" w:hint="eastAsia"/>
        </w:rPr>
        <w:t>英文缩写</w:t>
      </w:r>
      <w:r w:rsidRPr="00693580">
        <w:rPr>
          <w:rFonts w:asciiTheme="minorEastAsia" w:hAnsiTheme="minorEastAsia"/>
        </w:rPr>
        <w:t xml:space="preserve">IJOL, </w:t>
      </w:r>
      <w:r w:rsidRPr="00693580">
        <w:rPr>
          <w:rFonts w:asciiTheme="minorEastAsia" w:hAnsiTheme="minorEastAsia" w:hint="eastAsia"/>
        </w:rPr>
        <w:t>网站：</w:t>
      </w:r>
      <w:hyperlink r:id="rId7" w:history="1">
        <w:r w:rsidRPr="00693580">
          <w:rPr>
            <w:rStyle w:val="Hyperlink"/>
            <w:rFonts w:asciiTheme="minorEastAsia" w:hAnsiTheme="minorEastAsia"/>
          </w:rPr>
          <w:t>http://journal.calaijol.org</w:t>
        </w:r>
      </w:hyperlink>
      <w:r w:rsidRPr="00693580">
        <w:rPr>
          <w:rFonts w:asciiTheme="minorEastAsia" w:hAnsiTheme="minorEastAsia"/>
        </w:rPr>
        <w:t xml:space="preserve">) </w:t>
      </w:r>
      <w:r w:rsidRPr="00CD1607">
        <w:rPr>
          <w:rFonts w:asciiTheme="minorEastAsia" w:hAnsiTheme="minorEastAsia" w:hint="eastAsia"/>
        </w:rPr>
        <w:t>是一份开放获取，同行评审，定期出版的有关图书馆学和情报信息科学的英文学术期刊</w:t>
      </w:r>
      <w:r w:rsidRPr="00693580">
        <w:rPr>
          <w:rFonts w:asciiTheme="minorEastAsia" w:hAnsiTheme="minorEastAsia" w:hint="eastAsia"/>
        </w:rPr>
        <w:t>。本刊由美国华人图书馆协会发起创建。美国华人图书馆</w:t>
      </w:r>
      <w:r>
        <w:rPr>
          <w:rFonts w:asciiTheme="minorEastAsia" w:hAnsiTheme="minorEastAsia" w:hint="eastAsia"/>
        </w:rPr>
        <w:t>员</w:t>
      </w:r>
      <w:r w:rsidRPr="00693580">
        <w:rPr>
          <w:rFonts w:asciiTheme="minorEastAsia" w:hAnsiTheme="minorEastAsia" w:hint="eastAsia"/>
        </w:rPr>
        <w:t>协会（英文全称C</w:t>
      </w:r>
      <w:r w:rsidRPr="00693580">
        <w:rPr>
          <w:rFonts w:asciiTheme="minorEastAsia" w:hAnsiTheme="minorEastAsia"/>
        </w:rPr>
        <w:t>hinese American Librarians Association，</w:t>
      </w:r>
      <w:r w:rsidRPr="00693580">
        <w:rPr>
          <w:rFonts w:asciiTheme="minorEastAsia" w:hAnsiTheme="minorEastAsia" w:hint="eastAsia"/>
        </w:rPr>
        <w:t>英文缩写CALA）是美国图书馆协会的一个附属机构，始于1973年，会员来自美国，加拿大，新加坡，中国和全球其他国家和地区，目前活跃成员超过500人。</w:t>
      </w:r>
    </w:p>
    <w:p w:rsidR="007B78C6" w:rsidRPr="00693580" w:rsidRDefault="007B78C6" w:rsidP="007B78C6">
      <w:pPr>
        <w:rPr>
          <w:rFonts w:asciiTheme="minorEastAsia" w:hAnsiTheme="minorEastAsia"/>
        </w:rPr>
      </w:pPr>
    </w:p>
    <w:p w:rsidR="007B78C6" w:rsidRDefault="007B78C6" w:rsidP="007B78C6">
      <w:pPr>
        <w:rPr>
          <w:rFonts w:asciiTheme="minorEastAsia" w:hAnsiTheme="minorEastAsia"/>
        </w:rPr>
      </w:pPr>
      <w:r w:rsidRPr="00693580">
        <w:rPr>
          <w:rFonts w:asciiTheme="minorEastAsia" w:hAnsiTheme="minorEastAsia"/>
        </w:rPr>
        <w:t>IJOL</w:t>
      </w:r>
      <w:r w:rsidRPr="00693580">
        <w:rPr>
          <w:rFonts w:asciiTheme="minorEastAsia" w:hAnsiTheme="minorEastAsia" w:hint="eastAsia"/>
        </w:rPr>
        <w:t>的建刊目标是为C</w:t>
      </w:r>
      <w:r w:rsidRPr="00693580">
        <w:rPr>
          <w:rFonts w:asciiTheme="minorEastAsia" w:hAnsiTheme="minorEastAsia"/>
        </w:rPr>
        <w:t>ALA</w:t>
      </w:r>
      <w:r w:rsidRPr="00693580">
        <w:rPr>
          <w:rFonts w:asciiTheme="minorEastAsia" w:hAnsiTheme="minorEastAsia" w:hint="eastAsia"/>
        </w:rPr>
        <w:t>会员和其他在北美，中国和全球其他地区的华人图书馆员提供一个发表学术见解与成果的重要渠道。</w:t>
      </w:r>
      <w:r w:rsidRPr="00693580">
        <w:rPr>
          <w:rFonts w:asciiTheme="minorEastAsia" w:hAnsiTheme="minorEastAsia"/>
        </w:rPr>
        <w:t>IJOL</w:t>
      </w:r>
      <w:r w:rsidRPr="00693580">
        <w:rPr>
          <w:rFonts w:asciiTheme="minorEastAsia" w:hAnsiTheme="minorEastAsia" w:hint="eastAsia"/>
        </w:rPr>
        <w:t>发表关于图书馆，图书馆学和信息管理学等各个方面的研究与探讨。电子期刊全文可以在本刊网站获取，纸本期刊可以按需印刷邮寄。</w:t>
      </w:r>
    </w:p>
    <w:p w:rsidR="007B78C6" w:rsidRDefault="007B78C6" w:rsidP="007B78C6">
      <w:pPr>
        <w:rPr>
          <w:rFonts w:asciiTheme="minorEastAsia" w:hAnsiTheme="minorEastAsia"/>
        </w:rPr>
      </w:pPr>
    </w:p>
    <w:p w:rsidR="007B78C6" w:rsidRDefault="007B78C6" w:rsidP="007B78C6">
      <w:pPr>
        <w:rPr>
          <w:rFonts w:asciiTheme="minorEastAsia" w:hAnsiTheme="minorEastAsia"/>
        </w:rPr>
      </w:pPr>
      <w:r w:rsidRPr="00CD1607">
        <w:rPr>
          <w:rFonts w:asciiTheme="minorEastAsia" w:hAnsiTheme="minorEastAsia"/>
        </w:rPr>
        <w:t>IJOL</w:t>
      </w:r>
      <w:r w:rsidRPr="00CD1607">
        <w:rPr>
          <w:rFonts w:asciiTheme="minorEastAsia" w:hAnsiTheme="minorEastAsia" w:hint="eastAsia"/>
        </w:rPr>
        <w:t xml:space="preserve"> 面向全世界华人图书馆员和图书馆工作人员，诚征有关图书馆和情报信息科学领域理论和实践的论文，会议论文，会议报道，通讯，及各类评论文章。</w:t>
      </w:r>
    </w:p>
    <w:p w:rsidR="007B78C6" w:rsidRDefault="007B78C6" w:rsidP="007B78C6">
      <w:pPr>
        <w:spacing w:after="160" w:line="259" w:lineRule="auto"/>
        <w:rPr>
          <w:rFonts w:asciiTheme="minorEastAsia" w:hAnsiTheme="minorEastAsia"/>
        </w:rPr>
      </w:pPr>
    </w:p>
    <w:p w:rsidR="007B78C6" w:rsidRPr="00693580" w:rsidRDefault="007B78C6" w:rsidP="007B78C6">
      <w:pPr>
        <w:spacing w:after="160" w:line="259" w:lineRule="auto"/>
        <w:rPr>
          <w:rFonts w:asciiTheme="minorEastAsia" w:hAnsiTheme="minorEastAsia"/>
          <w:b/>
        </w:rPr>
      </w:pPr>
      <w:r w:rsidRPr="00693580">
        <w:rPr>
          <w:rFonts w:asciiTheme="minorEastAsia" w:hAnsiTheme="minorEastAsia" w:hint="eastAsia"/>
          <w:b/>
        </w:rPr>
        <w:t>征文领域包括但不限于：</w:t>
      </w: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t>国际图书馆学</w:t>
      </w:r>
    </w:p>
    <w:p w:rsidR="007B78C6" w:rsidRPr="00693580" w:rsidRDefault="007B78C6" w:rsidP="007B78C6">
      <w:pPr>
        <w:spacing w:after="160" w:line="259" w:lineRule="auto"/>
        <w:ind w:left="720"/>
        <w:rPr>
          <w:rFonts w:asciiTheme="minorEastAsia" w:hAnsiTheme="minorEastAsia"/>
        </w:rPr>
      </w:pPr>
      <w:r w:rsidRPr="00CD1607">
        <w:rPr>
          <w:rFonts w:asciiTheme="minorEastAsia" w:hAnsiTheme="minorEastAsia" w:hint="eastAsia"/>
        </w:rPr>
        <w:t>图书馆自动化和发现服务</w:t>
      </w: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t>数字图书馆和机构知识库</w:t>
      </w:r>
    </w:p>
    <w:p w:rsidR="007B78C6" w:rsidRDefault="007B78C6" w:rsidP="007B78C6">
      <w:pPr>
        <w:spacing w:after="160" w:line="259" w:lineRule="auto"/>
        <w:ind w:left="720"/>
        <w:rPr>
          <w:rFonts w:asciiTheme="minorEastAsia" w:hAnsiTheme="minorEastAsia"/>
        </w:rPr>
      </w:pPr>
      <w:r w:rsidRPr="00CD1607">
        <w:rPr>
          <w:rFonts w:asciiTheme="minorEastAsia" w:hAnsiTheme="minorEastAsia" w:hint="eastAsia"/>
        </w:rPr>
        <w:t>数据可视化</w:t>
      </w:r>
    </w:p>
    <w:p w:rsidR="007B78C6" w:rsidRDefault="007B78C6" w:rsidP="007B78C6">
      <w:pPr>
        <w:spacing w:after="160" w:line="259" w:lineRule="auto"/>
        <w:ind w:left="720"/>
        <w:rPr>
          <w:rFonts w:asciiTheme="minorEastAsia" w:hAnsiTheme="minorEastAsia"/>
        </w:rPr>
      </w:pPr>
      <w:r w:rsidRPr="00CD1607">
        <w:rPr>
          <w:rFonts w:asciiTheme="minorEastAsia" w:hAnsiTheme="minorEastAsia" w:hint="eastAsia"/>
        </w:rPr>
        <w:t>关联数据和语义网</w:t>
      </w: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t>公共服务</w:t>
      </w: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t>馆藏建设</w:t>
      </w: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t>信息素养</w:t>
      </w: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t>采购</w:t>
      </w: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t>编目</w:t>
      </w: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t>图书馆联盟和厂商书商关系</w:t>
      </w:r>
    </w:p>
    <w:p w:rsidR="007B78C6" w:rsidRDefault="007B78C6" w:rsidP="007B78C6">
      <w:pPr>
        <w:spacing w:after="160" w:line="259" w:lineRule="auto"/>
        <w:ind w:left="720"/>
        <w:rPr>
          <w:rFonts w:asciiTheme="minorEastAsia" w:hAnsiTheme="minorEastAsia"/>
        </w:rPr>
      </w:pPr>
    </w:p>
    <w:p w:rsidR="007B78C6" w:rsidRDefault="007B78C6" w:rsidP="007B78C6">
      <w:pPr>
        <w:spacing w:after="160" w:line="259" w:lineRule="auto"/>
        <w:ind w:left="720"/>
        <w:rPr>
          <w:rFonts w:asciiTheme="minorEastAsia" w:hAnsiTheme="minorEastAsia"/>
        </w:rPr>
      </w:pP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lastRenderedPageBreak/>
        <w:t>任何类型图书馆创新实践的实施与评估报告，或者对在图书馆及信息科学领域做出卓越贡献的华人馆员的报告</w:t>
      </w:r>
    </w:p>
    <w:p w:rsidR="007B78C6" w:rsidRPr="00693580" w:rsidRDefault="007B78C6" w:rsidP="007B78C6">
      <w:pPr>
        <w:spacing w:after="160" w:line="259" w:lineRule="auto"/>
        <w:ind w:left="720"/>
        <w:rPr>
          <w:rFonts w:asciiTheme="minorEastAsia" w:hAnsiTheme="minorEastAsia"/>
        </w:rPr>
      </w:pPr>
      <w:r w:rsidRPr="00693580">
        <w:rPr>
          <w:rFonts w:asciiTheme="minorEastAsia" w:hAnsiTheme="minorEastAsia" w:hint="eastAsia"/>
        </w:rPr>
        <w:t>对图书馆和信息科学任何方面的文献综述</w:t>
      </w:r>
    </w:p>
    <w:p w:rsidR="007B78C6" w:rsidRPr="00693580" w:rsidRDefault="007B78C6" w:rsidP="007B78C6">
      <w:pPr>
        <w:snapToGrid w:val="0"/>
        <w:rPr>
          <w:rFonts w:asciiTheme="minorEastAsia" w:hAnsiTheme="minorEastAsia"/>
        </w:rPr>
      </w:pPr>
    </w:p>
    <w:p w:rsidR="007B78C6" w:rsidRPr="00693580" w:rsidRDefault="007B78C6" w:rsidP="007B78C6">
      <w:pPr>
        <w:snapToGrid w:val="0"/>
        <w:rPr>
          <w:rFonts w:asciiTheme="minorEastAsia" w:hAnsiTheme="minorEastAsia"/>
        </w:rPr>
      </w:pPr>
      <w:r w:rsidRPr="00693580">
        <w:rPr>
          <w:rFonts w:asciiTheme="minorEastAsia" w:hAnsiTheme="minorEastAsia" w:hint="eastAsia"/>
        </w:rPr>
        <w:t>以上所列的仅是其中一些方面，我们接收关于图书馆和信息科学所有方面的论文。</w:t>
      </w:r>
    </w:p>
    <w:p w:rsidR="007B78C6" w:rsidRPr="00693580" w:rsidRDefault="007B78C6" w:rsidP="007B78C6">
      <w:pPr>
        <w:snapToGrid w:val="0"/>
        <w:rPr>
          <w:rFonts w:asciiTheme="minorEastAsia" w:hAnsiTheme="minorEastAsia"/>
        </w:rPr>
      </w:pPr>
    </w:p>
    <w:p w:rsidR="007B78C6" w:rsidRPr="00693580" w:rsidRDefault="007B78C6" w:rsidP="007B78C6">
      <w:pPr>
        <w:snapToGrid w:val="0"/>
        <w:rPr>
          <w:rFonts w:asciiTheme="minorEastAsia" w:hAnsiTheme="minorEastAsia"/>
        </w:rPr>
      </w:pPr>
      <w:r w:rsidRPr="00693580">
        <w:rPr>
          <w:rFonts w:asciiTheme="minorEastAsia" w:hAnsiTheme="minorEastAsia" w:hint="eastAsia"/>
        </w:rPr>
        <w:t>稿件通常3000-5000字，全英文，采用APA</w:t>
      </w:r>
      <w:r w:rsidRPr="00693580">
        <w:rPr>
          <w:rFonts w:asciiTheme="minorEastAsia" w:hAnsiTheme="minorEastAsia"/>
        </w:rPr>
        <w:t xml:space="preserve">(American Psychological Association) </w:t>
      </w:r>
      <w:r w:rsidRPr="00693580">
        <w:rPr>
          <w:rFonts w:asciiTheme="minorEastAsia" w:hAnsiTheme="minorEastAsia" w:hint="eastAsia"/>
        </w:rPr>
        <w:t>格式。 如果论文质量较高，字数超出5000或者少于3000的文章也可</w:t>
      </w:r>
      <w:r>
        <w:rPr>
          <w:rFonts w:asciiTheme="minorEastAsia" w:hAnsiTheme="minorEastAsia" w:hint="eastAsia"/>
        </w:rPr>
        <w:t>考虑采纳</w:t>
      </w:r>
      <w:r w:rsidRPr="00693580">
        <w:rPr>
          <w:rFonts w:asciiTheme="minorEastAsia" w:hAnsiTheme="minorEastAsia" w:hint="eastAsia"/>
        </w:rPr>
        <w:t>接收。</w:t>
      </w:r>
      <w:r w:rsidRPr="00693580">
        <w:rPr>
          <w:rFonts w:asciiTheme="minorEastAsia" w:hAnsiTheme="minorEastAsia"/>
        </w:rPr>
        <w:br/>
      </w:r>
    </w:p>
    <w:p w:rsidR="007B78C6" w:rsidRDefault="007B78C6" w:rsidP="007B78C6">
      <w:pPr>
        <w:snapToGrid w:val="0"/>
        <w:rPr>
          <w:rFonts w:asciiTheme="minorEastAsia" w:hAnsiTheme="minorEastAsia"/>
          <w:b/>
        </w:rPr>
      </w:pPr>
      <w:r w:rsidRPr="00693580">
        <w:rPr>
          <w:rFonts w:asciiTheme="minorEastAsia" w:hAnsiTheme="minorEastAsia" w:hint="eastAsia"/>
          <w:b/>
        </w:rPr>
        <w:t>投稿截止日期：</w:t>
      </w:r>
    </w:p>
    <w:p w:rsidR="007B78C6" w:rsidRPr="00693580" w:rsidRDefault="007B78C6" w:rsidP="007B78C6">
      <w:pPr>
        <w:snapToGrid w:val="0"/>
        <w:rPr>
          <w:rFonts w:asciiTheme="minorEastAsia" w:hAnsiTheme="minorEastAsia"/>
          <w:b/>
        </w:rPr>
      </w:pPr>
    </w:p>
    <w:p w:rsidR="007B78C6" w:rsidRDefault="007B78C6" w:rsidP="007B78C6">
      <w:pPr>
        <w:snapToGrid w:val="0"/>
        <w:rPr>
          <w:rFonts w:asciiTheme="minorEastAsia" w:hAnsiTheme="minorEastAsia"/>
        </w:rPr>
      </w:pPr>
      <w:r>
        <w:rPr>
          <w:rFonts w:asciiTheme="minorEastAsia" w:hAnsiTheme="minorEastAsia" w:hint="eastAsia"/>
        </w:rPr>
        <w:t>本刊一年出版两期，全年征稿，随到随审。于</w:t>
      </w:r>
      <w:r w:rsidRPr="00693580">
        <w:rPr>
          <w:rFonts w:asciiTheme="minorEastAsia" w:hAnsiTheme="minorEastAsia"/>
        </w:rPr>
        <w:t>2016</w:t>
      </w:r>
      <w:r w:rsidRPr="00693580">
        <w:rPr>
          <w:rFonts w:asciiTheme="minorEastAsia" w:hAnsiTheme="minorEastAsia" w:hint="eastAsia"/>
        </w:rPr>
        <w:t>年10月1日</w:t>
      </w:r>
      <w:r>
        <w:rPr>
          <w:rFonts w:asciiTheme="minorEastAsia" w:hAnsiTheme="minorEastAsia" w:hint="eastAsia"/>
        </w:rPr>
        <w:t>之</w:t>
      </w:r>
      <w:r w:rsidRPr="00693580">
        <w:rPr>
          <w:rFonts w:asciiTheme="minorEastAsia" w:hAnsiTheme="minorEastAsia" w:hint="eastAsia"/>
        </w:rPr>
        <w:t>前提交的稿件</w:t>
      </w:r>
      <w:r>
        <w:rPr>
          <w:rFonts w:asciiTheme="minorEastAsia" w:hAnsiTheme="minorEastAsia" w:hint="eastAsia"/>
        </w:rPr>
        <w:t>经本刊编辑部审查后，</w:t>
      </w:r>
      <w:r w:rsidRPr="00693580">
        <w:rPr>
          <w:rFonts w:asciiTheme="minorEastAsia" w:hAnsiTheme="minorEastAsia" w:hint="eastAsia"/>
        </w:rPr>
        <w:t>会被考虑发表在本刊的2016十二月这期。之后提交的</w:t>
      </w:r>
      <w:r>
        <w:rPr>
          <w:rFonts w:asciiTheme="minorEastAsia" w:hAnsiTheme="minorEastAsia" w:hint="eastAsia"/>
        </w:rPr>
        <w:t>稿件会依次顺延到下一期。</w:t>
      </w:r>
    </w:p>
    <w:p w:rsidR="007B78C6" w:rsidRPr="00693580" w:rsidRDefault="007B78C6" w:rsidP="007B78C6">
      <w:pPr>
        <w:snapToGrid w:val="0"/>
        <w:rPr>
          <w:rFonts w:asciiTheme="minorEastAsia" w:hAnsiTheme="minorEastAsia"/>
        </w:rPr>
      </w:pPr>
      <w:bookmarkStart w:id="0" w:name="_GoBack"/>
      <w:bookmarkEnd w:id="0"/>
    </w:p>
    <w:p w:rsidR="007B78C6" w:rsidRDefault="007B78C6" w:rsidP="007B78C6">
      <w:pPr>
        <w:snapToGrid w:val="0"/>
        <w:rPr>
          <w:rFonts w:asciiTheme="minorEastAsia" w:hAnsiTheme="minorEastAsia"/>
          <w:b/>
        </w:rPr>
      </w:pPr>
      <w:r w:rsidRPr="00693580">
        <w:rPr>
          <w:rFonts w:asciiTheme="minorEastAsia" w:hAnsiTheme="minorEastAsia" w:hint="eastAsia"/>
          <w:b/>
        </w:rPr>
        <w:t>如何</w:t>
      </w:r>
      <w:r>
        <w:rPr>
          <w:rFonts w:asciiTheme="minorEastAsia" w:hAnsiTheme="minorEastAsia" w:hint="eastAsia"/>
          <w:b/>
        </w:rPr>
        <w:t>投稿</w:t>
      </w:r>
      <w:r w:rsidRPr="00693580">
        <w:rPr>
          <w:rFonts w:asciiTheme="minorEastAsia" w:hAnsiTheme="minorEastAsia" w:hint="eastAsia"/>
          <w:b/>
        </w:rPr>
        <w:t>：</w:t>
      </w:r>
    </w:p>
    <w:p w:rsidR="007B78C6" w:rsidRPr="00693580" w:rsidRDefault="007B78C6" w:rsidP="007B78C6">
      <w:pPr>
        <w:snapToGrid w:val="0"/>
        <w:rPr>
          <w:rFonts w:asciiTheme="minorEastAsia" w:hAnsiTheme="minorEastAsia"/>
          <w:b/>
        </w:rPr>
      </w:pPr>
    </w:p>
    <w:p w:rsidR="007B78C6" w:rsidRPr="00693580" w:rsidRDefault="007B78C6" w:rsidP="007B78C6">
      <w:pPr>
        <w:snapToGrid w:val="0"/>
        <w:rPr>
          <w:rFonts w:asciiTheme="minorEastAsia" w:hAnsiTheme="minorEastAsia"/>
          <w:u w:val="single"/>
        </w:rPr>
      </w:pPr>
      <w:r w:rsidRPr="00693580">
        <w:rPr>
          <w:rFonts w:asciiTheme="minorEastAsia" w:hAnsiTheme="minorEastAsia"/>
        </w:rPr>
        <w:t>IJOL</w:t>
      </w:r>
      <w:r w:rsidRPr="00693580">
        <w:rPr>
          <w:rFonts w:asciiTheme="minorEastAsia" w:hAnsiTheme="minorEastAsia" w:hint="eastAsia"/>
        </w:rPr>
        <w:t>采用公共知识项目</w:t>
      </w:r>
      <w:r w:rsidRPr="00693580">
        <w:rPr>
          <w:rFonts w:asciiTheme="minorEastAsia" w:hAnsiTheme="minorEastAsia"/>
        </w:rPr>
        <w:t xml:space="preserve"> (Public Knowledge Project)</w:t>
      </w:r>
      <w:r w:rsidRPr="00693580">
        <w:rPr>
          <w:rFonts w:asciiTheme="minorEastAsia" w:hAnsiTheme="minorEastAsia" w:hint="eastAsia"/>
        </w:rPr>
        <w:t xml:space="preserve"> 开发的开放期刊系统。</w:t>
      </w:r>
      <w:r w:rsidR="00581C6C">
        <w:rPr>
          <w:rFonts w:asciiTheme="minorEastAsia" w:hAnsiTheme="minorEastAsia" w:hint="eastAsia"/>
        </w:rPr>
        <w:t>期刊采用LO</w:t>
      </w:r>
      <w:r w:rsidR="00581C6C">
        <w:rPr>
          <w:rFonts w:asciiTheme="minorEastAsia" w:hAnsiTheme="minorEastAsia"/>
        </w:rPr>
        <w:t>CKSS</w:t>
      </w:r>
      <w:r w:rsidR="00581C6C">
        <w:rPr>
          <w:rFonts w:asciiTheme="minorEastAsia" w:hAnsiTheme="minorEastAsia" w:hint="eastAsia"/>
        </w:rPr>
        <w:t>或CLOCK</w:t>
      </w:r>
      <w:r w:rsidR="00581C6C">
        <w:rPr>
          <w:rFonts w:asciiTheme="minorEastAsia" w:hAnsiTheme="minorEastAsia"/>
        </w:rPr>
        <w:t>SS</w:t>
      </w:r>
      <w:r w:rsidR="00581C6C">
        <w:rPr>
          <w:rFonts w:asciiTheme="minorEastAsia" w:hAnsiTheme="minorEastAsia" w:hint="eastAsia"/>
        </w:rPr>
        <w:t>项目以保证本刊所有发表的文章在任何情况下都能永久访问和保存。</w:t>
      </w:r>
      <w:r w:rsidRPr="00693580">
        <w:rPr>
          <w:rFonts w:asciiTheme="minorEastAsia" w:hAnsiTheme="minorEastAsia" w:hint="eastAsia"/>
        </w:rPr>
        <w:t>作者只需要访问</w:t>
      </w:r>
      <w:hyperlink r:id="rId8" w:history="1">
        <w:r w:rsidRPr="00693580">
          <w:rPr>
            <w:rStyle w:val="Hyperlink"/>
            <w:rFonts w:asciiTheme="minorEastAsia" w:hAnsiTheme="minorEastAsia"/>
          </w:rPr>
          <w:t>http://ojs.calaijol.org/index.php/ijol/about/submissions</w:t>
        </w:r>
      </w:hyperlink>
      <w:r w:rsidRPr="00693580">
        <w:rPr>
          <w:rFonts w:asciiTheme="minorEastAsia" w:hAnsiTheme="minorEastAsia" w:hint="eastAsia"/>
        </w:rPr>
        <w:t>网页登录并在线提交论文。提交前请先阅读作者须知</w:t>
      </w:r>
      <w:r w:rsidRPr="00693580">
        <w:rPr>
          <w:rFonts w:asciiTheme="minorEastAsia" w:hAnsiTheme="minorEastAsia"/>
        </w:rPr>
        <w:t>。</w:t>
      </w:r>
      <w:r>
        <w:rPr>
          <w:rFonts w:asciiTheme="minorEastAsia" w:hAnsiTheme="minorEastAsia" w:hint="eastAsia"/>
        </w:rPr>
        <w:t>网站支持英文，简体中文和繁体中文界面。</w:t>
      </w:r>
      <w:r w:rsidRPr="00693580">
        <w:rPr>
          <w:rFonts w:asciiTheme="minorEastAsia" w:hAnsiTheme="minorEastAsia" w:hint="eastAsia"/>
        </w:rPr>
        <w:t>如果您遇到任何技术问题，请联系网站负责人Jason</w:t>
      </w:r>
      <w:r w:rsidRPr="00693580">
        <w:rPr>
          <w:rFonts w:asciiTheme="minorEastAsia" w:hAnsiTheme="minorEastAsia"/>
        </w:rPr>
        <w:t xml:space="preserve"> Zou (</w:t>
      </w:r>
      <w:hyperlink r:id="rId9" w:history="1">
        <w:r w:rsidRPr="00941BDA">
          <w:rPr>
            <w:rFonts w:asciiTheme="minorEastAsia" w:hAnsiTheme="minorEastAsia"/>
            <w:color w:val="0070C0"/>
            <w:u w:val="single"/>
          </w:rPr>
          <w:t>qzou@lakeheadu.ca</w:t>
        </w:r>
      </w:hyperlink>
      <w:r w:rsidRPr="00693580">
        <w:rPr>
          <w:rFonts w:asciiTheme="minorEastAsia" w:hAnsiTheme="minorEastAsia"/>
          <w:u w:val="single"/>
        </w:rPr>
        <w:t>)</w:t>
      </w:r>
      <w:r w:rsidRPr="00693580">
        <w:rPr>
          <w:rFonts w:asciiTheme="minorEastAsia" w:hAnsiTheme="minorEastAsia"/>
        </w:rPr>
        <w:t>。</w:t>
      </w:r>
    </w:p>
    <w:p w:rsidR="007B78C6" w:rsidRPr="00693580" w:rsidRDefault="007B78C6" w:rsidP="007B78C6">
      <w:pPr>
        <w:snapToGrid w:val="0"/>
        <w:rPr>
          <w:rFonts w:asciiTheme="minorEastAsia" w:hAnsiTheme="minorEastAsia"/>
        </w:rPr>
      </w:pPr>
    </w:p>
    <w:p w:rsidR="007B78C6" w:rsidRPr="00693580" w:rsidRDefault="007B78C6" w:rsidP="007B78C6">
      <w:pPr>
        <w:snapToGrid w:val="0"/>
        <w:rPr>
          <w:rFonts w:asciiTheme="minorEastAsia" w:hAnsiTheme="minorEastAsia"/>
        </w:rPr>
      </w:pPr>
      <w:r w:rsidRPr="00693580">
        <w:rPr>
          <w:rFonts w:asciiTheme="minorEastAsia" w:hAnsiTheme="minorEastAsia" w:hint="eastAsia"/>
        </w:rPr>
        <w:t>所有论文必须在线提交。如果您提交前希望先讨论您的论文，请联系</w:t>
      </w:r>
      <w:r>
        <w:rPr>
          <w:rFonts w:asciiTheme="minorEastAsia" w:hAnsiTheme="minorEastAsia" w:hint="eastAsia"/>
        </w:rPr>
        <w:t>总</w:t>
      </w:r>
      <w:r w:rsidRPr="00693580">
        <w:rPr>
          <w:rFonts w:asciiTheme="minorEastAsia" w:hAnsiTheme="minorEastAsia" w:hint="eastAsia"/>
        </w:rPr>
        <w:t xml:space="preserve">编Grace Liu </w:t>
      </w:r>
      <w:r w:rsidRPr="00693580">
        <w:rPr>
          <w:rFonts w:asciiTheme="minorEastAsia" w:hAnsiTheme="minorEastAsia"/>
        </w:rPr>
        <w:t>(</w:t>
      </w:r>
      <w:hyperlink r:id="rId10" w:history="1">
        <w:r w:rsidRPr="00693580">
          <w:rPr>
            <w:rStyle w:val="Hyperlink"/>
            <w:rFonts w:asciiTheme="minorEastAsia" w:hAnsiTheme="minorEastAsia"/>
          </w:rPr>
          <w:t>gliu@uwindsor.ca</w:t>
        </w:r>
      </w:hyperlink>
      <w:r w:rsidRPr="00693580">
        <w:rPr>
          <w:rFonts w:asciiTheme="minorEastAsia" w:hAnsiTheme="minorEastAsia"/>
        </w:rPr>
        <w:t xml:space="preserve">). </w:t>
      </w:r>
    </w:p>
    <w:p w:rsidR="007B78C6" w:rsidRPr="00693580" w:rsidRDefault="007B78C6" w:rsidP="007B78C6">
      <w:pPr>
        <w:snapToGrid w:val="0"/>
        <w:rPr>
          <w:rFonts w:asciiTheme="minorEastAsia" w:hAnsiTheme="minorEastAsia"/>
        </w:rPr>
      </w:pPr>
    </w:p>
    <w:p w:rsidR="007B78C6" w:rsidRDefault="007B78C6" w:rsidP="007B78C6">
      <w:pPr>
        <w:snapToGrid w:val="0"/>
        <w:rPr>
          <w:rFonts w:asciiTheme="minorEastAsia" w:hAnsiTheme="minorEastAsia"/>
        </w:rPr>
      </w:pPr>
    </w:p>
    <w:p w:rsidR="00E31F10" w:rsidRDefault="007B78C6" w:rsidP="007B78C6">
      <w:pPr>
        <w:rPr>
          <w:rFonts w:ascii="Arial" w:hAnsi="Arial" w:cs="Arial"/>
        </w:rPr>
      </w:pPr>
      <w:r w:rsidRPr="00693580">
        <w:rPr>
          <w:rFonts w:asciiTheme="minorEastAsia" w:hAnsiTheme="minorEastAsia" w:hint="eastAsia"/>
        </w:rPr>
        <w:t>《国际图书馆学报》编辑部</w:t>
      </w:r>
    </w:p>
    <w:sectPr w:rsidR="00E31F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13" w:rsidRDefault="00E06F13" w:rsidP="00041E5F">
      <w:r>
        <w:separator/>
      </w:r>
    </w:p>
  </w:endnote>
  <w:endnote w:type="continuationSeparator" w:id="0">
    <w:p w:rsidR="00E06F13" w:rsidRDefault="00E06F13" w:rsidP="0004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13" w:rsidRDefault="00E06F13" w:rsidP="00041E5F">
      <w:r>
        <w:separator/>
      </w:r>
    </w:p>
  </w:footnote>
  <w:footnote w:type="continuationSeparator" w:id="0">
    <w:p w:rsidR="00E06F13" w:rsidRDefault="00E06F13" w:rsidP="00041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5F" w:rsidRDefault="00EA6003">
    <w:pPr>
      <w:pStyle w:val="Header"/>
    </w:pPr>
    <w:r>
      <w:rPr>
        <w:rFonts w:ascii="Arial" w:hAnsi="Arial" w:cs="Arial"/>
        <w:b/>
        <w:noProof/>
        <w:color w:val="4472C4" w:themeColor="accent5"/>
        <w:sz w:val="36"/>
        <w:szCs w:val="36"/>
      </w:rPr>
      <w:drawing>
        <wp:inline distT="0" distB="0" distL="0" distR="0">
          <wp:extent cx="2997354" cy="39372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JOL_long.png"/>
                  <pic:cNvPicPr/>
                </pic:nvPicPr>
                <pic:blipFill>
                  <a:blip r:embed="rId1">
                    <a:extLst>
                      <a:ext uri="{28A0092B-C50C-407E-A947-70E740481C1C}">
                        <a14:useLocalDpi xmlns:a14="http://schemas.microsoft.com/office/drawing/2010/main" val="0"/>
                      </a:ext>
                    </a:extLst>
                  </a:blip>
                  <a:stretch>
                    <a:fillRect/>
                  </a:stretch>
                </pic:blipFill>
                <pic:spPr>
                  <a:xfrm>
                    <a:off x="0" y="0"/>
                    <a:ext cx="2997354" cy="393720"/>
                  </a:xfrm>
                  <a:prstGeom prst="rect">
                    <a:avLst/>
                  </a:prstGeom>
                </pic:spPr>
              </pic:pic>
            </a:graphicData>
          </a:graphic>
        </wp:inline>
      </w:drawing>
    </w:r>
    <w:r>
      <w:t xml:space="preserve"> </w:t>
    </w:r>
    <w:r w:rsidR="00041E5F">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A2307"/>
    <w:multiLevelType w:val="hybridMultilevel"/>
    <w:tmpl w:val="0B74D8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6D24474A"/>
    <w:multiLevelType w:val="hybridMultilevel"/>
    <w:tmpl w:val="E2F08BD0"/>
    <w:lvl w:ilvl="0" w:tplc="CADA94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5F"/>
    <w:rsid w:val="000239E9"/>
    <w:rsid w:val="00041E5F"/>
    <w:rsid w:val="00152513"/>
    <w:rsid w:val="00174CE4"/>
    <w:rsid w:val="00282A55"/>
    <w:rsid w:val="002C003B"/>
    <w:rsid w:val="002E15B6"/>
    <w:rsid w:val="003667CD"/>
    <w:rsid w:val="005238B4"/>
    <w:rsid w:val="00581C6C"/>
    <w:rsid w:val="00746827"/>
    <w:rsid w:val="007B78C6"/>
    <w:rsid w:val="007D1D90"/>
    <w:rsid w:val="007F4D07"/>
    <w:rsid w:val="008007EC"/>
    <w:rsid w:val="009A3982"/>
    <w:rsid w:val="00AC1287"/>
    <w:rsid w:val="00BB0F1E"/>
    <w:rsid w:val="00BB223E"/>
    <w:rsid w:val="00BE0C6B"/>
    <w:rsid w:val="00C2056C"/>
    <w:rsid w:val="00C274EA"/>
    <w:rsid w:val="00C470FE"/>
    <w:rsid w:val="00CA51E7"/>
    <w:rsid w:val="00D9286D"/>
    <w:rsid w:val="00E06F13"/>
    <w:rsid w:val="00E31F10"/>
    <w:rsid w:val="00EA6003"/>
    <w:rsid w:val="00F1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E1FFA-9B7D-4FF7-8C6A-F3AD53E9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5F"/>
    <w:pPr>
      <w:tabs>
        <w:tab w:val="center" w:pos="4320"/>
        <w:tab w:val="right" w:pos="864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41E5F"/>
  </w:style>
  <w:style w:type="paragraph" w:styleId="Footer">
    <w:name w:val="footer"/>
    <w:basedOn w:val="Normal"/>
    <w:link w:val="FooterChar"/>
    <w:uiPriority w:val="99"/>
    <w:unhideWhenUsed/>
    <w:rsid w:val="00041E5F"/>
    <w:pPr>
      <w:tabs>
        <w:tab w:val="center" w:pos="4320"/>
        <w:tab w:val="right" w:pos="864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41E5F"/>
  </w:style>
  <w:style w:type="paragraph" w:styleId="Date">
    <w:name w:val="Date"/>
    <w:basedOn w:val="Normal"/>
    <w:next w:val="Normal"/>
    <w:link w:val="DateChar"/>
    <w:uiPriority w:val="99"/>
    <w:semiHidden/>
    <w:unhideWhenUsed/>
    <w:rsid w:val="00E31F10"/>
    <w:pPr>
      <w:spacing w:after="160" w:line="259" w:lineRule="auto"/>
    </w:pPr>
    <w:rPr>
      <w:rFonts w:asciiTheme="minorHAnsi" w:hAnsiTheme="minorHAnsi" w:cstheme="minorBidi"/>
      <w:sz w:val="22"/>
      <w:szCs w:val="22"/>
    </w:rPr>
  </w:style>
  <w:style w:type="character" w:customStyle="1" w:styleId="DateChar">
    <w:name w:val="Date Char"/>
    <w:basedOn w:val="DefaultParagraphFont"/>
    <w:link w:val="Date"/>
    <w:uiPriority w:val="99"/>
    <w:semiHidden/>
    <w:rsid w:val="00E31F10"/>
  </w:style>
  <w:style w:type="paragraph" w:styleId="BalloonText">
    <w:name w:val="Balloon Text"/>
    <w:basedOn w:val="Normal"/>
    <w:link w:val="BalloonTextChar"/>
    <w:uiPriority w:val="99"/>
    <w:semiHidden/>
    <w:unhideWhenUsed/>
    <w:rsid w:val="002C0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03B"/>
    <w:rPr>
      <w:rFonts w:ascii="Segoe UI" w:hAnsi="Segoe UI" w:cs="Segoe UI"/>
      <w:sz w:val="18"/>
      <w:szCs w:val="18"/>
    </w:rPr>
  </w:style>
  <w:style w:type="paragraph" w:styleId="Salutation">
    <w:name w:val="Salutation"/>
    <w:basedOn w:val="Normal"/>
    <w:next w:val="Normal"/>
    <w:link w:val="SalutationChar"/>
    <w:uiPriority w:val="99"/>
    <w:unhideWhenUsed/>
    <w:rsid w:val="007D1D90"/>
    <w:pPr>
      <w:spacing w:after="160" w:line="259" w:lineRule="auto"/>
    </w:pPr>
    <w:rPr>
      <w:rFonts w:asciiTheme="minorHAnsi" w:hAnsiTheme="minorHAnsi" w:cstheme="minorBidi"/>
      <w:sz w:val="22"/>
      <w:szCs w:val="22"/>
    </w:rPr>
  </w:style>
  <w:style w:type="character" w:customStyle="1" w:styleId="SalutationChar">
    <w:name w:val="Salutation Char"/>
    <w:basedOn w:val="DefaultParagraphFont"/>
    <w:link w:val="Salutation"/>
    <w:uiPriority w:val="99"/>
    <w:rsid w:val="007D1D90"/>
  </w:style>
  <w:style w:type="paragraph" w:styleId="Closing">
    <w:name w:val="Closing"/>
    <w:basedOn w:val="Normal"/>
    <w:link w:val="ClosingChar"/>
    <w:uiPriority w:val="99"/>
    <w:unhideWhenUsed/>
    <w:rsid w:val="007D1D90"/>
    <w:pPr>
      <w:ind w:left="4320"/>
    </w:pPr>
    <w:rPr>
      <w:rFonts w:asciiTheme="minorHAnsi" w:hAnsiTheme="minorHAnsi" w:cstheme="minorBidi"/>
      <w:sz w:val="22"/>
      <w:szCs w:val="22"/>
    </w:rPr>
  </w:style>
  <w:style w:type="character" w:customStyle="1" w:styleId="ClosingChar">
    <w:name w:val="Closing Char"/>
    <w:basedOn w:val="DefaultParagraphFont"/>
    <w:link w:val="Closing"/>
    <w:uiPriority w:val="99"/>
    <w:rsid w:val="007D1D90"/>
  </w:style>
  <w:style w:type="character" w:styleId="Hyperlink">
    <w:name w:val="Hyperlink"/>
    <w:basedOn w:val="DefaultParagraphFont"/>
    <w:uiPriority w:val="99"/>
    <w:unhideWhenUsed/>
    <w:rsid w:val="007D1D90"/>
    <w:rPr>
      <w:color w:val="0563C1" w:themeColor="hyperlink"/>
      <w:u w:val="single"/>
    </w:rPr>
  </w:style>
  <w:style w:type="paragraph" w:styleId="ListParagraph">
    <w:name w:val="List Paragraph"/>
    <w:basedOn w:val="Normal"/>
    <w:uiPriority w:val="34"/>
    <w:qFormat/>
    <w:rsid w:val="00152513"/>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calaijol.org/index.php/ijol/about/submis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ournal.calaijo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liu@uwindsor.ca" TargetMode="External"/><Relationship Id="rId4" Type="http://schemas.openxmlformats.org/officeDocument/2006/relationships/webSettings" Target="webSettings.xml"/><Relationship Id="rId9" Type="http://schemas.openxmlformats.org/officeDocument/2006/relationships/hyperlink" Target="mailto:qzou@lakehead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gliu</dc:creator>
  <cp:keywords/>
  <dc:description/>
  <cp:lastModifiedBy>gliu</cp:lastModifiedBy>
  <cp:revision>3</cp:revision>
  <dcterms:created xsi:type="dcterms:W3CDTF">2016-05-05T21:05:00Z</dcterms:created>
  <dcterms:modified xsi:type="dcterms:W3CDTF">2016-05-05T21:16:00Z</dcterms:modified>
</cp:coreProperties>
</file>